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3D" w:rsidRPr="00D84F3D" w:rsidRDefault="00D84F3D" w:rsidP="00A91B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84F3D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D84F3D" w:rsidRPr="00D84F3D" w:rsidRDefault="00D84F3D" w:rsidP="00A91B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F3D">
        <w:rPr>
          <w:rFonts w:ascii="Times New Roman" w:hAnsi="Times New Roman"/>
          <w:b/>
          <w:sz w:val="28"/>
          <w:szCs w:val="28"/>
        </w:rPr>
        <w:t>НЕЛАЗСКОГО СЕЛЬСКОГО ПОСЕЛЕНИЯ</w:t>
      </w:r>
    </w:p>
    <w:p w:rsidR="00D84F3D" w:rsidRDefault="00D84F3D" w:rsidP="00A91B8A">
      <w:pPr>
        <w:pStyle w:val="1"/>
        <w:spacing w:line="240" w:lineRule="auto"/>
        <w:jc w:val="center"/>
        <w:rPr>
          <w:rFonts w:ascii="Calibri" w:eastAsia="Calibri" w:hAnsi="Calibri"/>
          <w:b w:val="0"/>
          <w:bCs w:val="0"/>
          <w:kern w:val="0"/>
          <w:sz w:val="28"/>
          <w:szCs w:val="28"/>
        </w:rPr>
      </w:pPr>
    </w:p>
    <w:p w:rsidR="00D84F3D" w:rsidRPr="00D84F3D" w:rsidRDefault="00D84F3D" w:rsidP="00A91B8A">
      <w:pPr>
        <w:pStyle w:val="1"/>
        <w:spacing w:line="240" w:lineRule="auto"/>
        <w:jc w:val="center"/>
        <w:rPr>
          <w:sz w:val="28"/>
          <w:szCs w:val="28"/>
        </w:rPr>
      </w:pPr>
      <w:r w:rsidRPr="00D84F3D">
        <w:rPr>
          <w:rFonts w:ascii="Times New Roman" w:hAnsi="Times New Roman"/>
          <w:sz w:val="28"/>
          <w:szCs w:val="28"/>
        </w:rPr>
        <w:t>П О С Т А Н О В Л Е Н И</w:t>
      </w:r>
      <w:r w:rsidRPr="00D84F3D">
        <w:rPr>
          <w:sz w:val="28"/>
          <w:szCs w:val="28"/>
        </w:rPr>
        <w:t xml:space="preserve"> </w:t>
      </w:r>
      <w:r w:rsidRPr="00D84F3D">
        <w:rPr>
          <w:rFonts w:ascii="Times New Roman" w:hAnsi="Times New Roman"/>
          <w:sz w:val="28"/>
          <w:szCs w:val="28"/>
        </w:rPr>
        <w:t>Е</w:t>
      </w:r>
    </w:p>
    <w:p w:rsidR="00D84F3D" w:rsidRDefault="00D84F3D" w:rsidP="00D84F3D">
      <w:pPr>
        <w:rPr>
          <w:rFonts w:ascii="Times New Roman" w:hAnsi="Times New Roman"/>
          <w:sz w:val="28"/>
          <w:szCs w:val="28"/>
        </w:rPr>
      </w:pPr>
    </w:p>
    <w:p w:rsidR="00D84F3D" w:rsidRDefault="00D84F3D" w:rsidP="00A91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 </w:t>
      </w:r>
      <w:r w:rsidRPr="0099162B">
        <w:rPr>
          <w:rFonts w:ascii="Times New Roman" w:hAnsi="Times New Roman"/>
          <w:sz w:val="28"/>
          <w:szCs w:val="28"/>
        </w:rPr>
        <w:t xml:space="preserve">от  </w:t>
      </w:r>
      <w:r w:rsidR="00A91B8A">
        <w:rPr>
          <w:rFonts w:ascii="Times New Roman" w:hAnsi="Times New Roman"/>
          <w:sz w:val="28"/>
          <w:szCs w:val="28"/>
        </w:rPr>
        <w:t>27</w:t>
      </w:r>
      <w:r w:rsidRPr="0099162B">
        <w:rPr>
          <w:rFonts w:ascii="Times New Roman" w:hAnsi="Times New Roman"/>
          <w:sz w:val="28"/>
          <w:szCs w:val="28"/>
        </w:rPr>
        <w:t>.</w:t>
      </w:r>
      <w:r w:rsidR="00A91B8A">
        <w:rPr>
          <w:rFonts w:ascii="Times New Roman" w:hAnsi="Times New Roman"/>
          <w:sz w:val="28"/>
          <w:szCs w:val="28"/>
        </w:rPr>
        <w:t>11</w:t>
      </w:r>
      <w:r w:rsidRPr="0099162B">
        <w:rPr>
          <w:rFonts w:ascii="Times New Roman" w:hAnsi="Times New Roman"/>
          <w:sz w:val="28"/>
          <w:szCs w:val="28"/>
        </w:rPr>
        <w:t xml:space="preserve">.2014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91B8A">
        <w:rPr>
          <w:rFonts w:ascii="Times New Roman" w:hAnsi="Times New Roman"/>
          <w:sz w:val="28"/>
          <w:szCs w:val="28"/>
        </w:rPr>
        <w:t xml:space="preserve">      </w:t>
      </w:r>
      <w:r w:rsidRPr="0099162B">
        <w:rPr>
          <w:rFonts w:ascii="Times New Roman" w:hAnsi="Times New Roman"/>
          <w:sz w:val="28"/>
          <w:szCs w:val="28"/>
        </w:rPr>
        <w:t>№</w:t>
      </w:r>
      <w:r w:rsidR="00A91B8A">
        <w:rPr>
          <w:rFonts w:ascii="Times New Roman" w:hAnsi="Times New Roman"/>
          <w:sz w:val="28"/>
          <w:szCs w:val="28"/>
        </w:rPr>
        <w:t xml:space="preserve"> 206</w:t>
      </w:r>
    </w:p>
    <w:p w:rsidR="00D84F3D" w:rsidRPr="003C200D" w:rsidRDefault="008645BE" w:rsidP="00A91B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4F3D" w:rsidRPr="003C200D">
        <w:rPr>
          <w:rFonts w:ascii="Times New Roman" w:hAnsi="Times New Roman"/>
          <w:sz w:val="28"/>
          <w:szCs w:val="28"/>
        </w:rPr>
        <w:t>д. Шулма</w:t>
      </w:r>
    </w:p>
    <w:p w:rsidR="00DF7373" w:rsidRPr="00DC1041" w:rsidRDefault="00DF7373" w:rsidP="00DF7373">
      <w:pPr>
        <w:widowControl w:val="0"/>
        <w:autoSpaceDE w:val="0"/>
        <w:autoSpaceDN w:val="0"/>
        <w:adjustRightInd w:val="0"/>
        <w:jc w:val="center"/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</w:tblGrid>
      <w:tr w:rsidR="00DF7373" w:rsidRPr="00EF30CB" w:rsidTr="00DF7373">
        <w:tc>
          <w:tcPr>
            <w:tcW w:w="4785" w:type="dxa"/>
          </w:tcPr>
          <w:p w:rsidR="00DF7373" w:rsidRPr="00EF30CB" w:rsidRDefault="00DF7373" w:rsidP="00DF7373">
            <w:pPr>
              <w:pStyle w:val="a7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30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утверждении Положения о комиссии </w:t>
            </w:r>
          </w:p>
          <w:p w:rsidR="004A7206" w:rsidRDefault="00DF7373" w:rsidP="00DF7373">
            <w:pPr>
              <w:pStyle w:val="a7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30CB">
              <w:rPr>
                <w:rFonts w:ascii="Times New Roman" w:hAnsi="Times New Roman"/>
                <w:sz w:val="26"/>
                <w:szCs w:val="26"/>
                <w:lang w:val="ru-RU"/>
              </w:rPr>
              <w:t>по соблюдению требований к служебному поведению муниципальных служащих Администрации</w:t>
            </w:r>
            <w:r w:rsidR="004A7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Нелазского</w:t>
            </w:r>
          </w:p>
          <w:p w:rsidR="00DF7373" w:rsidRPr="00EF30CB" w:rsidRDefault="004A7206" w:rsidP="00DF7373">
            <w:pPr>
              <w:pStyle w:val="a7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сельского </w:t>
            </w:r>
            <w:r w:rsidR="00DF7373" w:rsidRPr="00EF30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поселения и урегулированию конфликта интересов</w:t>
            </w:r>
          </w:p>
          <w:p w:rsidR="00DF7373" w:rsidRPr="00EF30CB" w:rsidRDefault="00DF7373" w:rsidP="00DF7373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DF7373" w:rsidRPr="00EF30CB" w:rsidRDefault="00DF7373" w:rsidP="00DF7373">
      <w:pPr>
        <w:tabs>
          <w:tab w:val="left" w:pos="996"/>
        </w:tabs>
        <w:rPr>
          <w:rFonts w:ascii="Times New Roman" w:hAnsi="Times New Roman"/>
          <w:sz w:val="26"/>
          <w:szCs w:val="26"/>
        </w:rPr>
      </w:pPr>
    </w:p>
    <w:p w:rsidR="00DF7373" w:rsidRPr="00EF30CB" w:rsidRDefault="00DF7373" w:rsidP="00DF7373">
      <w:pPr>
        <w:pStyle w:val="ConsTitle"/>
        <w:widowControl/>
        <w:spacing w:after="0" w:afterAutospacing="0"/>
        <w:ind w:right="-43" w:firstLine="700"/>
        <w:jc w:val="both"/>
        <w:rPr>
          <w:rFonts w:ascii="Times New Roman" w:hAnsi="Times New Roman"/>
          <w:b w:val="0"/>
          <w:sz w:val="26"/>
          <w:szCs w:val="26"/>
        </w:rPr>
      </w:pPr>
      <w:r w:rsidRPr="00EF30CB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33 Устава </w:t>
      </w:r>
      <w:r w:rsidR="00D84F3D" w:rsidRPr="00EF30CB">
        <w:rPr>
          <w:rFonts w:ascii="Times New Roman" w:hAnsi="Times New Roman"/>
          <w:b w:val="0"/>
          <w:sz w:val="26"/>
          <w:szCs w:val="26"/>
        </w:rPr>
        <w:t>Нелазского сельского поселения</w:t>
      </w:r>
    </w:p>
    <w:p w:rsidR="00DF7373" w:rsidRPr="00EF30CB" w:rsidRDefault="00A11FDA" w:rsidP="00DF7373">
      <w:pPr>
        <w:pStyle w:val="ConsTitle"/>
        <w:widowControl/>
        <w:spacing w:after="0" w:afterAutospacing="0"/>
        <w:ind w:right="-43" w:firstLine="70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 Нелазского сельского поселения</w:t>
      </w:r>
    </w:p>
    <w:p w:rsidR="00A11FDA" w:rsidRDefault="00A11FDA" w:rsidP="00EF30CB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F7373" w:rsidRPr="00EF30CB" w:rsidRDefault="00DF7373" w:rsidP="00EF30CB">
      <w:pPr>
        <w:jc w:val="both"/>
        <w:rPr>
          <w:rFonts w:ascii="Times New Roman" w:hAnsi="Times New Roman"/>
          <w:b/>
          <w:sz w:val="26"/>
          <w:szCs w:val="26"/>
        </w:rPr>
      </w:pPr>
      <w:r w:rsidRPr="00EF30C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DF7373" w:rsidRPr="00EF30CB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EF30CB">
        <w:rPr>
          <w:rFonts w:ascii="Times New Roman" w:hAnsi="Times New Roman"/>
          <w:sz w:val="26"/>
          <w:szCs w:val="26"/>
        </w:rPr>
        <w:t>поселения и урегулированию конфликта интересов.</w:t>
      </w:r>
    </w:p>
    <w:p w:rsidR="00DF7373" w:rsidRPr="00EF30CB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</w:t>
      </w:r>
      <w:r w:rsidR="00520853">
        <w:rPr>
          <w:rFonts w:ascii="Times New Roman" w:hAnsi="Times New Roman"/>
          <w:sz w:val="26"/>
          <w:szCs w:val="26"/>
        </w:rPr>
        <w:t xml:space="preserve"> Нелазского сельского </w:t>
      </w:r>
      <w:r w:rsidRPr="00EF30CB">
        <w:rPr>
          <w:rFonts w:ascii="Times New Roman" w:hAnsi="Times New Roman"/>
          <w:sz w:val="26"/>
          <w:szCs w:val="26"/>
        </w:rPr>
        <w:t xml:space="preserve"> поселения от:</w:t>
      </w:r>
    </w:p>
    <w:p w:rsidR="00DF7373" w:rsidRPr="00EF30CB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t>-</w:t>
      </w:r>
      <w:r w:rsidR="00EF30CB">
        <w:rPr>
          <w:rFonts w:ascii="Times New Roman" w:hAnsi="Times New Roman"/>
          <w:sz w:val="26"/>
          <w:szCs w:val="26"/>
        </w:rPr>
        <w:t xml:space="preserve"> </w:t>
      </w:r>
      <w:r w:rsidR="00D84F3D" w:rsidRPr="00EF30CB">
        <w:rPr>
          <w:rFonts w:ascii="Times New Roman" w:hAnsi="Times New Roman"/>
          <w:sz w:val="26"/>
          <w:szCs w:val="26"/>
        </w:rPr>
        <w:t>14.10.</w:t>
      </w:r>
      <w:r w:rsidRPr="00EF30CB">
        <w:rPr>
          <w:rFonts w:ascii="Times New Roman" w:hAnsi="Times New Roman"/>
          <w:sz w:val="26"/>
          <w:szCs w:val="26"/>
        </w:rPr>
        <w:t>2010 г</w:t>
      </w:r>
      <w:r w:rsidR="00D84F3D" w:rsidRPr="00EF30CB">
        <w:rPr>
          <w:rFonts w:ascii="Times New Roman" w:hAnsi="Times New Roman"/>
          <w:sz w:val="26"/>
          <w:szCs w:val="26"/>
        </w:rPr>
        <w:t xml:space="preserve">. № 133 </w:t>
      </w:r>
      <w:r w:rsidRPr="00EF30CB">
        <w:rPr>
          <w:rFonts w:ascii="Times New Roman" w:hAnsi="Times New Roman"/>
          <w:sz w:val="26"/>
          <w:szCs w:val="26"/>
        </w:rPr>
        <w:t xml:space="preserve"> «</w:t>
      </w:r>
      <w:r w:rsidR="00D84F3D" w:rsidRPr="00EF30CB">
        <w:rPr>
          <w:rFonts w:ascii="Times New Roman" w:hAnsi="Times New Roman"/>
          <w:sz w:val="26"/>
          <w:szCs w:val="26"/>
        </w:rPr>
        <w:t>Об утверждении Положения о комиссии по урегулированию конфликтов интересов на муниципальной службе</w:t>
      </w:r>
      <w:r w:rsidRPr="00EF30CB">
        <w:rPr>
          <w:rFonts w:ascii="Times New Roman" w:hAnsi="Times New Roman"/>
          <w:sz w:val="26"/>
          <w:szCs w:val="26"/>
        </w:rPr>
        <w:t>»;</w:t>
      </w:r>
    </w:p>
    <w:p w:rsidR="00DF7373" w:rsidRPr="00EF30CB" w:rsidRDefault="00DF7373" w:rsidP="0052085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t>-</w:t>
      </w:r>
      <w:r w:rsidR="00EF30CB">
        <w:rPr>
          <w:rFonts w:ascii="Times New Roman" w:hAnsi="Times New Roman"/>
          <w:sz w:val="26"/>
          <w:szCs w:val="26"/>
        </w:rPr>
        <w:t xml:space="preserve"> </w:t>
      </w:r>
      <w:r w:rsidR="00D84F3D" w:rsidRPr="00EF30CB">
        <w:rPr>
          <w:rFonts w:ascii="Times New Roman" w:hAnsi="Times New Roman"/>
          <w:sz w:val="26"/>
          <w:szCs w:val="26"/>
        </w:rPr>
        <w:t>30.01.</w:t>
      </w:r>
      <w:r w:rsidRPr="00EF30CB">
        <w:rPr>
          <w:rFonts w:ascii="Times New Roman" w:hAnsi="Times New Roman"/>
          <w:sz w:val="26"/>
          <w:szCs w:val="26"/>
        </w:rPr>
        <w:t xml:space="preserve">2012 </w:t>
      </w:r>
      <w:r w:rsidR="00D84F3D" w:rsidRPr="00EF30CB">
        <w:rPr>
          <w:rFonts w:ascii="Times New Roman" w:hAnsi="Times New Roman"/>
          <w:sz w:val="26"/>
          <w:szCs w:val="26"/>
        </w:rPr>
        <w:t xml:space="preserve">г. № 15 </w:t>
      </w:r>
      <w:r w:rsidR="00EF30CB" w:rsidRPr="00EF30CB">
        <w:rPr>
          <w:rFonts w:ascii="Times New Roman" w:hAnsi="Times New Roman"/>
          <w:sz w:val="26"/>
          <w:szCs w:val="26"/>
        </w:rPr>
        <w:t xml:space="preserve">о </w:t>
      </w:r>
      <w:r w:rsidR="00D84F3D" w:rsidRPr="00EF30CB">
        <w:rPr>
          <w:rFonts w:ascii="Times New Roman" w:hAnsi="Times New Roman"/>
          <w:sz w:val="26"/>
          <w:szCs w:val="26"/>
        </w:rPr>
        <w:t xml:space="preserve"> внесении изменений и дополнений в постановление администрации Нелазского сельского поселения от 14.10.2010 № 133 «Об утверждении Положения о комиссии по урегулированию конфликтов интересов на муниципальной службе</w:t>
      </w:r>
      <w:r w:rsidR="00520853">
        <w:rPr>
          <w:rFonts w:ascii="Times New Roman" w:hAnsi="Times New Roman"/>
          <w:sz w:val="26"/>
          <w:szCs w:val="26"/>
        </w:rPr>
        <w:t>».</w:t>
      </w:r>
    </w:p>
    <w:p w:rsidR="00DF7373" w:rsidRPr="00EF30CB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lastRenderedPageBreak/>
        <w:t xml:space="preserve">3. Признать утратившим силу п. 3 постановления Администрации </w:t>
      </w:r>
      <w:r w:rsidR="00EF30CB" w:rsidRPr="00EF30CB">
        <w:rPr>
          <w:rFonts w:ascii="Times New Roman" w:hAnsi="Times New Roman"/>
          <w:sz w:val="26"/>
          <w:szCs w:val="26"/>
        </w:rPr>
        <w:t xml:space="preserve">Нелазского сельского поселения </w:t>
      </w:r>
      <w:r w:rsidRPr="00EF30CB">
        <w:rPr>
          <w:rFonts w:ascii="Times New Roman" w:hAnsi="Times New Roman"/>
          <w:sz w:val="26"/>
          <w:szCs w:val="26"/>
        </w:rPr>
        <w:t xml:space="preserve"> от </w:t>
      </w:r>
      <w:r w:rsidR="00EF30CB" w:rsidRPr="00EF30CB">
        <w:rPr>
          <w:rFonts w:ascii="Times New Roman" w:hAnsi="Times New Roman"/>
          <w:sz w:val="26"/>
          <w:szCs w:val="26"/>
        </w:rPr>
        <w:t>29.04.</w:t>
      </w:r>
      <w:r w:rsidRPr="00EF30CB">
        <w:rPr>
          <w:rFonts w:ascii="Times New Roman" w:hAnsi="Times New Roman"/>
          <w:sz w:val="26"/>
          <w:szCs w:val="26"/>
        </w:rPr>
        <w:t>2014 г</w:t>
      </w:r>
      <w:r w:rsidR="00EF30CB" w:rsidRPr="00EF30CB">
        <w:rPr>
          <w:rFonts w:ascii="Times New Roman" w:hAnsi="Times New Roman"/>
          <w:sz w:val="26"/>
          <w:szCs w:val="26"/>
        </w:rPr>
        <w:t xml:space="preserve">. </w:t>
      </w:r>
      <w:r w:rsidRPr="00EF30CB">
        <w:rPr>
          <w:rFonts w:ascii="Times New Roman" w:hAnsi="Times New Roman"/>
          <w:sz w:val="26"/>
          <w:szCs w:val="26"/>
        </w:rPr>
        <w:t xml:space="preserve">№ </w:t>
      </w:r>
      <w:r w:rsidR="00EF30CB" w:rsidRPr="00EF30CB">
        <w:rPr>
          <w:rFonts w:ascii="Times New Roman" w:hAnsi="Times New Roman"/>
          <w:sz w:val="26"/>
          <w:szCs w:val="26"/>
        </w:rPr>
        <w:t>65</w:t>
      </w:r>
      <w:r w:rsidRPr="00EF30CB">
        <w:rPr>
          <w:rFonts w:ascii="Times New Roman" w:hAnsi="Times New Roman"/>
          <w:sz w:val="26"/>
          <w:szCs w:val="26"/>
        </w:rPr>
        <w:t xml:space="preserve"> «О внесении изменений в отдельные муниципальные правовые акты в сфере противодействия коррупции».</w:t>
      </w:r>
    </w:p>
    <w:p w:rsidR="00DF7373" w:rsidRPr="00EF30CB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t xml:space="preserve">4. </w:t>
      </w:r>
      <w:r w:rsidR="00EF30CB" w:rsidRPr="00EF30CB">
        <w:rPr>
          <w:rFonts w:ascii="Times New Roman" w:hAnsi="Times New Roman"/>
          <w:sz w:val="26"/>
          <w:szCs w:val="26"/>
        </w:rPr>
        <w:t>Контроль за исполнением постановления оставляю за собой.</w:t>
      </w:r>
    </w:p>
    <w:p w:rsidR="00DF7373" w:rsidRPr="00EF30CB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30CB">
        <w:rPr>
          <w:rFonts w:ascii="Times New Roman" w:hAnsi="Times New Roman"/>
          <w:sz w:val="26"/>
          <w:szCs w:val="26"/>
        </w:rPr>
        <w:t>5. Настоящее постановление опубликовать в информационном вестнике</w:t>
      </w:r>
      <w:r w:rsidR="00EF30CB" w:rsidRPr="00EF30CB">
        <w:rPr>
          <w:rFonts w:ascii="Times New Roman" w:hAnsi="Times New Roman"/>
          <w:sz w:val="26"/>
          <w:szCs w:val="26"/>
        </w:rPr>
        <w:t xml:space="preserve"> Нелазского сельского поселения </w:t>
      </w:r>
      <w:r w:rsidRPr="00EF30CB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  <w:r w:rsidR="00EF30CB" w:rsidRPr="00EF30CB">
        <w:rPr>
          <w:rFonts w:ascii="Times New Roman" w:hAnsi="Times New Roman"/>
          <w:sz w:val="26"/>
          <w:szCs w:val="26"/>
        </w:rPr>
        <w:t xml:space="preserve">Администрации Нелазского сельского поселения </w:t>
      </w:r>
      <w:r w:rsidRPr="00EF30C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F7373" w:rsidRPr="005F5E75" w:rsidRDefault="00DF7373" w:rsidP="00DF7373">
      <w:pPr>
        <w:pStyle w:val="a9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DF7373" w:rsidRPr="005F5E75" w:rsidRDefault="00DF7373" w:rsidP="00DF7373">
      <w:pPr>
        <w:ind w:right="-43"/>
        <w:jc w:val="both"/>
        <w:rPr>
          <w:rFonts w:ascii="Times New Roman" w:hAnsi="Times New Roman"/>
          <w:sz w:val="26"/>
          <w:szCs w:val="26"/>
        </w:rPr>
      </w:pPr>
    </w:p>
    <w:p w:rsidR="00DF7373" w:rsidRPr="001239CE" w:rsidRDefault="00DF7373" w:rsidP="005F5E7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239CE">
        <w:rPr>
          <w:rFonts w:ascii="Times New Roman" w:hAnsi="Times New Roman"/>
          <w:sz w:val="26"/>
          <w:szCs w:val="26"/>
        </w:rPr>
        <w:t xml:space="preserve">Глава </w:t>
      </w:r>
      <w:r w:rsidR="001239CE" w:rsidRPr="001239CE">
        <w:rPr>
          <w:rFonts w:ascii="Times New Roman" w:hAnsi="Times New Roman"/>
          <w:sz w:val="26"/>
          <w:szCs w:val="26"/>
        </w:rPr>
        <w:t>Нелазского сельского поселения                       Г.В. Чередниченко</w:t>
      </w:r>
      <w:r w:rsidRPr="001239CE">
        <w:rPr>
          <w:rFonts w:ascii="Times New Roman" w:hAnsi="Times New Roman"/>
          <w:sz w:val="26"/>
          <w:szCs w:val="26"/>
        </w:rPr>
        <w:t xml:space="preserve">                </w:t>
      </w:r>
    </w:p>
    <w:p w:rsidR="005F5E75" w:rsidRPr="005F5E75" w:rsidRDefault="005F5E75" w:rsidP="005F5E7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239CE" w:rsidRDefault="00DF737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239CE" w:rsidRDefault="001239CE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520853" w:rsidRDefault="00520853" w:rsidP="00520853">
      <w:pPr>
        <w:contextualSpacing/>
        <w:rPr>
          <w:rFonts w:ascii="Times New Roman" w:hAnsi="Times New Roman"/>
          <w:sz w:val="26"/>
          <w:szCs w:val="26"/>
        </w:rPr>
      </w:pPr>
    </w:p>
    <w:p w:rsidR="00520853" w:rsidRDefault="0052085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520853" w:rsidRDefault="0052085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520853" w:rsidRDefault="0052085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520853" w:rsidRDefault="0052085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DF7373" w:rsidRPr="005F5E75" w:rsidRDefault="00DF737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lastRenderedPageBreak/>
        <w:t xml:space="preserve">  УТВЕРЖДЕНО</w:t>
      </w:r>
    </w:p>
    <w:p w:rsidR="00DF7373" w:rsidRPr="005F5E75" w:rsidRDefault="00DF737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постановлением</w:t>
      </w:r>
    </w:p>
    <w:p w:rsidR="00520853" w:rsidRDefault="00DF737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Администрации</w:t>
      </w:r>
      <w:r w:rsidR="00520853">
        <w:rPr>
          <w:rFonts w:ascii="Times New Roman" w:hAnsi="Times New Roman"/>
          <w:sz w:val="26"/>
          <w:szCs w:val="26"/>
        </w:rPr>
        <w:t xml:space="preserve"> Нелазского </w:t>
      </w:r>
    </w:p>
    <w:p w:rsidR="00DF7373" w:rsidRPr="005F5E75" w:rsidRDefault="0052085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</w:t>
      </w:r>
      <w:r w:rsidR="00DF7373" w:rsidRPr="005F5E75">
        <w:rPr>
          <w:rFonts w:ascii="Times New Roman" w:hAnsi="Times New Roman"/>
          <w:sz w:val="26"/>
          <w:szCs w:val="26"/>
        </w:rPr>
        <w:t xml:space="preserve"> поселения </w:t>
      </w:r>
    </w:p>
    <w:p w:rsidR="00DF7373" w:rsidRPr="005F5E75" w:rsidRDefault="00DF7373" w:rsidP="005F5E7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от   </w:t>
      </w:r>
      <w:r w:rsidR="00A91B8A">
        <w:rPr>
          <w:rFonts w:ascii="Times New Roman" w:hAnsi="Times New Roman"/>
          <w:sz w:val="26"/>
          <w:szCs w:val="26"/>
        </w:rPr>
        <w:t xml:space="preserve">27.11.2014 </w:t>
      </w:r>
      <w:r w:rsidRPr="005F5E75">
        <w:rPr>
          <w:rFonts w:ascii="Times New Roman" w:hAnsi="Times New Roman"/>
          <w:sz w:val="26"/>
          <w:szCs w:val="26"/>
        </w:rPr>
        <w:t xml:space="preserve"> №</w:t>
      </w:r>
      <w:r w:rsidR="00A91B8A">
        <w:rPr>
          <w:rFonts w:ascii="Times New Roman" w:hAnsi="Times New Roman"/>
          <w:sz w:val="26"/>
          <w:szCs w:val="26"/>
        </w:rPr>
        <w:t xml:space="preserve"> 206</w:t>
      </w:r>
      <w:r w:rsidRPr="005F5E75">
        <w:rPr>
          <w:rFonts w:ascii="Times New Roman" w:hAnsi="Times New Roman"/>
          <w:sz w:val="26"/>
          <w:szCs w:val="26"/>
        </w:rPr>
        <w:t xml:space="preserve"> </w:t>
      </w:r>
    </w:p>
    <w:p w:rsidR="00DF7373" w:rsidRPr="005F5E75" w:rsidRDefault="00DF7373" w:rsidP="00DF7373">
      <w:pPr>
        <w:contextualSpacing/>
        <w:rPr>
          <w:rFonts w:ascii="Times New Roman" w:hAnsi="Times New Roman"/>
          <w:sz w:val="26"/>
          <w:szCs w:val="26"/>
        </w:rPr>
      </w:pPr>
    </w:p>
    <w:p w:rsidR="00DF7373" w:rsidRPr="005F5E75" w:rsidRDefault="00DF7373" w:rsidP="00DF737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Положение</w:t>
      </w:r>
    </w:p>
    <w:p w:rsidR="00DF7373" w:rsidRPr="005F5E75" w:rsidRDefault="00DF7373" w:rsidP="00DF737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о комиссии по соблюдению требований к служебному поведению</w:t>
      </w:r>
    </w:p>
    <w:p w:rsidR="00DF7373" w:rsidRPr="005F5E75" w:rsidRDefault="00DF7373" w:rsidP="00DF737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муниципальных служащих Администрации</w:t>
      </w:r>
      <w:r w:rsidR="00520853">
        <w:rPr>
          <w:rFonts w:ascii="Times New Roman" w:hAnsi="Times New Roman"/>
          <w:sz w:val="26"/>
          <w:szCs w:val="26"/>
        </w:rPr>
        <w:t xml:space="preserve"> Нелазского сельского </w:t>
      </w:r>
      <w:r w:rsidRPr="005F5E75">
        <w:rPr>
          <w:rFonts w:ascii="Times New Roman" w:hAnsi="Times New Roman"/>
          <w:sz w:val="26"/>
          <w:szCs w:val="26"/>
        </w:rPr>
        <w:t xml:space="preserve"> поселения  и  урегулированию конфликта интересов (далее – Положение)</w:t>
      </w:r>
    </w:p>
    <w:p w:rsidR="00DF7373" w:rsidRPr="005F5E75" w:rsidRDefault="00DF7373" w:rsidP="00DF7373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</w:t>
      </w:r>
      <w:r w:rsidR="00520853">
        <w:rPr>
          <w:rFonts w:ascii="Times New Roman" w:hAnsi="Times New Roman"/>
          <w:sz w:val="26"/>
          <w:szCs w:val="26"/>
        </w:rPr>
        <w:t xml:space="preserve"> 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и урегулированию конфликта интересов (далее - комиссия), образуемой в Администрации поселении в соответствии с  Федеральным законом от 25 декабря 2008 года № 273-ФЗ «О противодействии коррупции».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органов местного самоуправления поселения (далее - орган местного самоуправления).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3. Основной задачей комиссии является содействие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поселения: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 урегулировании конфликта интересов, а также в обеспечении исполнения ими обязанностей, установленных   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б) в осуществлении мер по предупреждению коррупции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поселения.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5. Комиссия образуется постановлением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поселения. Указанным актом утверждается состав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В состав комиссии входят председатель комиссии, его заместитель, назначаемый главой поселения из числа членов комиссии, замещающих должности </w:t>
      </w:r>
      <w:r w:rsidRPr="005F5E75">
        <w:rPr>
          <w:rFonts w:ascii="Times New Roman" w:hAnsi="Times New Roman"/>
          <w:sz w:val="26"/>
          <w:szCs w:val="26"/>
        </w:rPr>
        <w:lastRenderedPageBreak/>
        <w:t>муниципальной службы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6. В состав комиссии входят: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заместитель главы поселения (председатель комиссии);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б) должностное лицо, ответственное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за работу по профилактике коррупционных и иных правонарушений; другие муниципальные служащие, определяемые главой поселения;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7. Глава поселения может принять решение о включении в состав комиссии: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представителя общественного совета, образованного при органе местного самоуправления  в соответствии с частью 2 статьи 20 Федерального закона от 04 апреля 2005 года № 32-ФЗ «Об Общественной палате Российской Федерации»;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б) представителя общественной организации ветеранов, созданной в органе местного самоуправления;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в) представителя профсоюзной организации, действующей в установленном порядке.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8. Лица, указанные в подпункте «в»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порядке, на основании запроса главы поселения. Согласование осуществляется в 10-дневный срок со дня получения запроса.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9. Число членов комиссии, не замещающих должности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поселения, должно составлять не менее одной четверти от общего числа членов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105"/>
      <w:bookmarkEnd w:id="0"/>
      <w:r w:rsidRPr="005F5E75">
        <w:rPr>
          <w:rFonts w:ascii="Times New Roman" w:hAnsi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Par107"/>
      <w:bookmarkEnd w:id="1"/>
      <w:r w:rsidRPr="005F5E75">
        <w:rPr>
          <w:rFonts w:ascii="Times New Roman" w:hAnsi="Times New Roman"/>
          <w:sz w:val="26"/>
          <w:szCs w:val="26"/>
        </w:rPr>
        <w:lastRenderedPageBreak/>
        <w:t xml:space="preserve">б) другие муниципальные служащие, замещающие должности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поселения, недопустимо.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Par110"/>
      <w:bookmarkEnd w:id="2"/>
      <w:r w:rsidRPr="005F5E75">
        <w:rPr>
          <w:rFonts w:ascii="Times New Roman" w:hAnsi="Times New Roman"/>
          <w:sz w:val="26"/>
          <w:szCs w:val="26"/>
        </w:rPr>
        <w:t>14. Основаниями для проведения заседания комиссии являются: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Par111"/>
      <w:bookmarkEnd w:id="3"/>
      <w:r w:rsidRPr="005F5E75">
        <w:rPr>
          <w:rFonts w:ascii="Times New Roman" w:hAnsi="Times New Roman"/>
          <w:sz w:val="26"/>
          <w:szCs w:val="26"/>
        </w:rPr>
        <w:t>а) представление главой поселения в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утвержденным постановлением Губернатора Вологодской области от 24 мая 2012 года № 284, материалов проверки, свидетельствующих: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Par112"/>
      <w:bookmarkStart w:id="5" w:name="Par114"/>
      <w:bookmarkEnd w:id="4"/>
      <w:bookmarkEnd w:id="5"/>
      <w:r w:rsidRPr="005F5E75">
        <w:rPr>
          <w:rFonts w:ascii="Times New Roman" w:hAnsi="Times New Roman"/>
          <w:sz w:val="26"/>
          <w:szCs w:val="26"/>
        </w:rPr>
        <w:t xml:space="preserve">о предоставлении муниципальным служащим недостоверных или неполных сведений, предусмотренных подпунктом «а» пункта 6 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</w:t>
      </w:r>
      <w:r w:rsidRPr="005F5E75">
        <w:rPr>
          <w:rFonts w:ascii="Times New Roman" w:hAnsi="Times New Roman"/>
          <w:sz w:val="26"/>
          <w:szCs w:val="26"/>
        </w:rPr>
        <w:lastRenderedPageBreak/>
        <w:t xml:space="preserve">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 мая 2012 года № 284; </w:t>
      </w:r>
    </w:p>
    <w:p w:rsidR="00DF7373" w:rsidRPr="005F5E75" w:rsidRDefault="00DF7373" w:rsidP="00DF737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б) поступившее должностному лицу, ответственному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 за работу по профилактике коррупционных и иных правонарушений, в установленном порядке: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" w:name="Par115"/>
      <w:bookmarkEnd w:id="6"/>
      <w:r w:rsidRPr="005F5E75">
        <w:rPr>
          <w:rFonts w:ascii="Times New Roman" w:hAnsi="Times New Roman"/>
          <w:sz w:val="26"/>
          <w:szCs w:val="26"/>
        </w:rPr>
        <w:t>обращение гражданина, замещавшего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должность муниципальной службы, включенную в перечень должностей, утвержденный муниципальными правовыми актами,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Par116"/>
      <w:bookmarkEnd w:id="7"/>
      <w:r w:rsidRPr="005F5E75">
        <w:rPr>
          <w:rFonts w:ascii="Times New Roman" w:hAnsi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Par117"/>
      <w:bookmarkEnd w:id="8"/>
      <w:r w:rsidRPr="005F5E75">
        <w:rPr>
          <w:rFonts w:ascii="Times New Roman" w:hAnsi="Times New Roman"/>
          <w:sz w:val="26"/>
          <w:szCs w:val="26"/>
        </w:rPr>
        <w:t xml:space="preserve"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 мер по предупреждению коррупции;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" w:name="Par118"/>
      <w:bookmarkEnd w:id="9"/>
      <w:r w:rsidRPr="005F5E75">
        <w:rPr>
          <w:rFonts w:ascii="Times New Roman" w:hAnsi="Times New Roman"/>
          <w:sz w:val="26"/>
          <w:szCs w:val="26"/>
        </w:rPr>
        <w:t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" w:name="Par120"/>
      <w:bookmarkEnd w:id="10"/>
      <w:r w:rsidRPr="005F5E75">
        <w:rPr>
          <w:rFonts w:ascii="Times New Roman" w:hAnsi="Times New Roman"/>
          <w:sz w:val="26"/>
          <w:szCs w:val="26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в Администрацию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 xml:space="preserve">поселения уведомление коммерческой или некоммерческой </w:t>
      </w:r>
      <w:r w:rsidRPr="005F5E75">
        <w:rPr>
          <w:rFonts w:ascii="Times New Roman" w:hAnsi="Times New Roman"/>
          <w:sz w:val="26"/>
          <w:szCs w:val="26"/>
        </w:rPr>
        <w:lastRenderedPageBreak/>
        <w:t xml:space="preserve">организации о заключении с гражданином, замещавшим должность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поселения, должностному лицу, ответственному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за работу по профилактике коррупционных и иных правонарушений. 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Должностным лицом, ответственным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lastRenderedPageBreak/>
        <w:t>18. Уведомление, указанное в подпункте «д» пункта 1</w:t>
      </w:r>
      <w:r w:rsidR="00E850F6">
        <w:rPr>
          <w:rFonts w:ascii="Times New Roman" w:hAnsi="Times New Roman"/>
          <w:sz w:val="26"/>
          <w:szCs w:val="26"/>
        </w:rPr>
        <w:t>4</w:t>
      </w:r>
      <w:r w:rsidRPr="005F5E75">
        <w:rPr>
          <w:rFonts w:ascii="Times New Roman" w:hAnsi="Times New Roman"/>
          <w:sz w:val="26"/>
          <w:szCs w:val="26"/>
        </w:rPr>
        <w:t xml:space="preserve"> настоящего Положения, рассматривается должностным лицом, ответственным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поселения, требований статьи 12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19. Председатель комиссии при поступлении к нему в порядке, предусмотренном нормативными правовыми актами Российской Федерации, информации, содержащей основания для проведения заседания комиссии: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 w:rsidRPr="005F5E75">
          <w:rPr>
            <w:rFonts w:ascii="Times New Roman" w:hAnsi="Times New Roman"/>
            <w:sz w:val="26"/>
            <w:szCs w:val="26"/>
          </w:rPr>
          <w:t xml:space="preserve">пунктами </w:t>
        </w:r>
      </w:hyperlink>
      <w:r w:rsidRPr="005F5E75">
        <w:rPr>
          <w:rFonts w:ascii="Times New Roman" w:hAnsi="Times New Roman"/>
          <w:sz w:val="26"/>
          <w:szCs w:val="26"/>
        </w:rPr>
        <w:t>20 и 2</w:t>
      </w:r>
      <w:hyperlink w:anchor="Par136" w:history="1">
        <w:r w:rsidRPr="005F5E75">
          <w:rPr>
            <w:rFonts w:ascii="Times New Roman" w:hAnsi="Times New Roman"/>
            <w:sz w:val="26"/>
            <w:szCs w:val="26"/>
          </w:rPr>
          <w:t>1</w:t>
        </w:r>
      </w:hyperlink>
      <w:r w:rsidRPr="005F5E75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ответственным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 за работу по профилактике коррупционных и иных правонарушений, и с результатами ее проверки;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5F5E75">
          <w:rPr>
            <w:rFonts w:ascii="Times New Roman" w:hAnsi="Times New Roman"/>
            <w:sz w:val="26"/>
            <w:szCs w:val="26"/>
          </w:rPr>
          <w:t>подпункте «б» пункта 1</w:t>
        </w:r>
      </w:hyperlink>
      <w:r w:rsidRPr="005F5E75">
        <w:rPr>
          <w:rFonts w:ascii="Times New Roman" w:hAnsi="Times New Roman"/>
          <w:sz w:val="26"/>
          <w:szCs w:val="26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" w:name="Par134"/>
      <w:bookmarkEnd w:id="11"/>
      <w:r w:rsidRPr="005F5E75">
        <w:rPr>
          <w:rFonts w:ascii="Times New Roman" w:hAnsi="Times New Roman"/>
          <w:sz w:val="26"/>
          <w:szCs w:val="26"/>
        </w:rPr>
        <w:t xml:space="preserve">20. Заседание комиссии по рассмотрению заявления, указанного в абзаце третьем подпункта «б» </w:t>
      </w:r>
      <w:hyperlink w:anchor="Par116" w:history="1">
        <w:r w:rsidRPr="005F5E75">
          <w:rPr>
            <w:rFonts w:ascii="Times New Roman" w:hAnsi="Times New Roman"/>
            <w:sz w:val="26"/>
            <w:szCs w:val="26"/>
          </w:rPr>
          <w:t>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" w:name="Par136"/>
      <w:bookmarkEnd w:id="12"/>
      <w:r w:rsidRPr="005F5E75">
        <w:rPr>
          <w:rFonts w:ascii="Times New Roman" w:hAnsi="Times New Roman"/>
          <w:sz w:val="26"/>
          <w:szCs w:val="26"/>
        </w:rPr>
        <w:t xml:space="preserve">21. Уведомление, указанное в </w:t>
      </w:r>
      <w:hyperlink w:anchor="Par120" w:history="1">
        <w:r w:rsidRPr="005F5E75">
          <w:rPr>
            <w:rFonts w:ascii="Times New Roman" w:hAnsi="Times New Roman"/>
            <w:sz w:val="26"/>
            <w:szCs w:val="26"/>
          </w:rPr>
          <w:t>подпункте «д»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как правило, рассматривается на очередном (плановом) заседании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22. Заседание комиссии проводится в присутствии муниципального </w:t>
      </w:r>
      <w:r w:rsidRPr="005F5E75">
        <w:rPr>
          <w:rFonts w:ascii="Times New Roman" w:hAnsi="Times New Roman"/>
          <w:sz w:val="26"/>
          <w:szCs w:val="26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 xml:space="preserve">поселения.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" w:name="Par143"/>
      <w:bookmarkEnd w:id="13"/>
      <w:r w:rsidRPr="005F5E75">
        <w:rPr>
          <w:rFonts w:ascii="Times New Roman" w:hAnsi="Times New Roman"/>
          <w:sz w:val="26"/>
          <w:szCs w:val="26"/>
        </w:rPr>
        <w:t xml:space="preserve">25. По итогам рассмотрения вопроса, указанного в </w:t>
      </w:r>
      <w:hyperlink w:anchor="Par112" w:history="1">
        <w:r w:rsidRPr="005F5E75">
          <w:rPr>
            <w:rFonts w:ascii="Times New Roman" w:hAnsi="Times New Roman"/>
            <w:sz w:val="26"/>
            <w:szCs w:val="26"/>
          </w:rPr>
          <w:t>абзаце втором подпункта «а»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DF7373" w:rsidRPr="005F5E75" w:rsidRDefault="00DF7373" w:rsidP="00DF7373">
      <w:pPr>
        <w:tabs>
          <w:tab w:val="left" w:pos="6255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4" w:name="Par144"/>
      <w:bookmarkEnd w:id="14"/>
      <w:r w:rsidRPr="005F5E75">
        <w:rPr>
          <w:rFonts w:ascii="Times New Roman" w:hAnsi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«а» пункта 6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 мая 2012 года № 284, являются достоверными и полными;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lastRenderedPageBreak/>
        <w:t>б) установить, что сведения, представленные муниципальным служащим в соответствии с подпунктом «а» пункта 6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 мая 2012 года № 284,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26. По итогам рассмотрения вопроса, указанного в </w:t>
      </w:r>
      <w:hyperlink w:anchor="Par113" w:history="1">
        <w:r w:rsidRPr="005F5E75">
          <w:rPr>
            <w:rFonts w:ascii="Times New Roman" w:hAnsi="Times New Roman"/>
            <w:sz w:val="26"/>
            <w:szCs w:val="26"/>
          </w:rPr>
          <w:t>абзаце третьем подпункта «а»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27. По итогам рассмотрения вопроса, указанного в </w:t>
      </w:r>
      <w:hyperlink w:anchor="Par115" w:history="1">
        <w:r w:rsidRPr="005F5E75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5F5E75">
        <w:rPr>
          <w:rFonts w:ascii="Times New Roman" w:hAnsi="Times New Roman"/>
          <w:sz w:val="26"/>
          <w:szCs w:val="26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Par152"/>
      <w:bookmarkEnd w:id="15"/>
      <w:r w:rsidRPr="005F5E75">
        <w:rPr>
          <w:rFonts w:ascii="Times New Roman" w:hAnsi="Times New Roman"/>
          <w:sz w:val="26"/>
          <w:szCs w:val="26"/>
        </w:rPr>
        <w:t xml:space="preserve">28. По итогам рассмотрения вопроса, указанного в </w:t>
      </w:r>
      <w:hyperlink w:anchor="Par116" w:history="1">
        <w:r w:rsidRPr="005F5E75">
          <w:rPr>
            <w:rFonts w:ascii="Times New Roman" w:hAnsi="Times New Roman"/>
            <w:sz w:val="26"/>
            <w:szCs w:val="26"/>
          </w:rPr>
          <w:t>абзаце третьем подпункта «б»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Par156"/>
      <w:bookmarkEnd w:id="16"/>
      <w:r w:rsidRPr="005F5E75">
        <w:rPr>
          <w:rFonts w:ascii="Times New Roman" w:hAnsi="Times New Roman"/>
          <w:sz w:val="26"/>
          <w:szCs w:val="26"/>
        </w:rPr>
        <w:t xml:space="preserve">29. По итогам рассмотрения вопроса, указанного в </w:t>
      </w:r>
      <w:hyperlink w:anchor="Par118" w:history="1">
        <w:r w:rsidRPr="005F5E75">
          <w:rPr>
            <w:rFonts w:ascii="Times New Roman" w:hAnsi="Times New Roman"/>
            <w:sz w:val="26"/>
            <w:szCs w:val="26"/>
          </w:rPr>
          <w:t>подпункте «г»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  </w:t>
      </w:r>
      <w:hyperlink r:id="rId4" w:history="1">
        <w:r w:rsidRPr="005F5E75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5F5E75">
        <w:rPr>
          <w:rFonts w:ascii="Times New Roman" w:hAnsi="Times New Roman"/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5" w:history="1">
        <w:r w:rsidRPr="005F5E75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5F5E75">
        <w:rPr>
          <w:rFonts w:ascii="Times New Roman" w:hAnsi="Times New Roman"/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30. По итогам рассмотрения вопросов, указанных в </w:t>
      </w:r>
      <w:hyperlink w:anchor="Par111" w:history="1">
        <w:r w:rsidRPr="005F5E75">
          <w:rPr>
            <w:rFonts w:ascii="Times New Roman" w:hAnsi="Times New Roman"/>
            <w:sz w:val="26"/>
            <w:szCs w:val="26"/>
          </w:rPr>
          <w:t>подпунктах «а</w:t>
        </w:r>
      </w:hyperlink>
      <w:r w:rsidRPr="005F5E75">
        <w:rPr>
          <w:rFonts w:ascii="Times New Roman" w:hAnsi="Times New Roman"/>
          <w:sz w:val="26"/>
          <w:szCs w:val="26"/>
        </w:rPr>
        <w:t xml:space="preserve">», </w:t>
      </w:r>
      <w:hyperlink w:anchor="Par114" w:history="1">
        <w:r w:rsidRPr="005F5E75">
          <w:rPr>
            <w:rFonts w:ascii="Times New Roman" w:hAnsi="Times New Roman"/>
            <w:sz w:val="26"/>
            <w:szCs w:val="26"/>
          </w:rPr>
          <w:t>«б»</w:t>
        </w:r>
      </w:hyperlink>
      <w:r w:rsidRPr="005F5E75">
        <w:rPr>
          <w:rFonts w:ascii="Times New Roman" w:hAnsi="Times New Roman"/>
          <w:sz w:val="26"/>
          <w:szCs w:val="26"/>
        </w:rPr>
        <w:t xml:space="preserve"> и </w:t>
      </w:r>
      <w:hyperlink w:anchor="Par118" w:history="1">
        <w:r w:rsidRPr="005F5E75">
          <w:rPr>
            <w:rFonts w:ascii="Times New Roman" w:hAnsi="Times New Roman"/>
            <w:sz w:val="26"/>
            <w:szCs w:val="26"/>
          </w:rPr>
          <w:t>«г» пункта 1</w:t>
        </w:r>
      </w:hyperlink>
      <w:r w:rsidRPr="005F5E75">
        <w:rPr>
          <w:rFonts w:ascii="Times New Roman" w:hAnsi="Times New Roman"/>
          <w:sz w:val="26"/>
          <w:szCs w:val="26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 w:rsidRPr="005F5E75">
          <w:rPr>
            <w:rFonts w:ascii="Times New Roman" w:hAnsi="Times New Roman"/>
            <w:sz w:val="26"/>
            <w:szCs w:val="26"/>
          </w:rPr>
          <w:t xml:space="preserve">пунктами </w:t>
        </w:r>
      </w:hyperlink>
      <w:hyperlink w:anchor="Par152" w:history="1">
        <w:r w:rsidRPr="005F5E75">
          <w:rPr>
            <w:rFonts w:ascii="Times New Roman" w:hAnsi="Times New Roman"/>
            <w:sz w:val="26"/>
            <w:szCs w:val="26"/>
          </w:rPr>
          <w:t>25</w:t>
        </w:r>
      </w:hyperlink>
      <w:r w:rsidRPr="005F5E75">
        <w:rPr>
          <w:rFonts w:ascii="Times New Roman" w:hAnsi="Times New Roman"/>
          <w:sz w:val="26"/>
          <w:szCs w:val="26"/>
        </w:rPr>
        <w:t xml:space="preserve">-29 настоящего </w:t>
      </w:r>
      <w:r w:rsidRPr="005F5E75">
        <w:rPr>
          <w:rFonts w:ascii="Times New Roman" w:hAnsi="Times New Roman"/>
          <w:sz w:val="26"/>
          <w:szCs w:val="26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31. По итогам рассмотрения вопроса, указанного в </w:t>
      </w:r>
      <w:hyperlink w:anchor="Par120" w:history="1">
        <w:r w:rsidRPr="005F5E75">
          <w:rPr>
            <w:rFonts w:ascii="Times New Roman" w:hAnsi="Times New Roman"/>
            <w:sz w:val="26"/>
            <w:szCs w:val="26"/>
          </w:rPr>
          <w:t>подпункте «д»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в отношении гражданина, замещавшего должность муниципальной службы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поселения, одно из следующих решений: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 w:rsidRPr="005F5E75">
          <w:rPr>
            <w:rFonts w:ascii="Times New Roman" w:hAnsi="Times New Roman"/>
            <w:sz w:val="26"/>
            <w:szCs w:val="26"/>
          </w:rPr>
          <w:t>статьи 12</w:t>
        </w:r>
      </w:hyperlink>
      <w:r w:rsidRPr="005F5E75">
        <w:rPr>
          <w:rFonts w:ascii="Times New Roman" w:hAnsi="Times New Roman"/>
          <w:sz w:val="26"/>
          <w:szCs w:val="26"/>
        </w:rPr>
        <w:t xml:space="preserve"> Федерального закона от 25 декабря 2008 г.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32. По итогам рассмотрения вопроса, предусмотренного </w:t>
      </w:r>
      <w:hyperlink w:anchor="Par117" w:history="1">
        <w:r w:rsidRPr="005F5E75">
          <w:rPr>
            <w:rFonts w:ascii="Times New Roman" w:hAnsi="Times New Roman"/>
            <w:sz w:val="26"/>
            <w:szCs w:val="26"/>
          </w:rPr>
          <w:t>подпунктом «в» пункта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комиссия принимает соответствующее решение.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33. Для исполнения решений комиссии могут быть подготовлены проекты муниципальных правовых актов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поселения, поручений главы поселения, которые в установленном порядке представляются на рассмотрение главы поселения.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34. Решения комиссии по вопросам, указанным в </w:t>
      </w:r>
      <w:hyperlink w:anchor="Par110" w:history="1">
        <w:r w:rsidRPr="005F5E75">
          <w:rPr>
            <w:rFonts w:ascii="Times New Roman" w:hAnsi="Times New Roman"/>
            <w:sz w:val="26"/>
            <w:szCs w:val="26"/>
          </w:rPr>
          <w:t>пункте 1</w:t>
        </w:r>
      </w:hyperlink>
      <w:r w:rsidRPr="005F5E75">
        <w:rPr>
          <w:rFonts w:ascii="Times New Roman" w:hAnsi="Times New Roman"/>
          <w:sz w:val="26"/>
          <w:szCs w:val="26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Pr="005F5E75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E850F6">
          <w:rPr>
            <w:rFonts w:ascii="Times New Roman" w:hAnsi="Times New Roman"/>
            <w:sz w:val="26"/>
            <w:szCs w:val="26"/>
          </w:rPr>
          <w:t>4</w:t>
        </w:r>
      </w:hyperlink>
      <w:r w:rsidRPr="005F5E75">
        <w:rPr>
          <w:rFonts w:ascii="Times New Roman" w:hAnsi="Times New Roman"/>
          <w:sz w:val="26"/>
          <w:szCs w:val="26"/>
        </w:rPr>
        <w:t xml:space="preserve"> настоящего Положения, для главы поселения носят рекомендательный характер. Решение, принимаемое по итогам рассмотрения вопроса, указанного в </w:t>
      </w:r>
      <w:hyperlink w:anchor="Par115" w:history="1">
        <w:r w:rsidRPr="005F5E75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E850F6">
          <w:rPr>
            <w:rFonts w:ascii="Times New Roman" w:hAnsi="Times New Roman"/>
            <w:sz w:val="26"/>
            <w:szCs w:val="26"/>
          </w:rPr>
          <w:t>4</w:t>
        </w:r>
      </w:hyperlink>
      <w:r w:rsidRPr="005F5E75">
        <w:rPr>
          <w:rFonts w:ascii="Times New Roman" w:hAnsi="Times New Roman"/>
          <w:sz w:val="26"/>
          <w:szCs w:val="26"/>
        </w:rPr>
        <w:t xml:space="preserve"> настоящего Положения, носит обязательный характер.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36. В протоколе заседания комиссии указываются: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а) дата заседания комиссии, фамилии, имена, отчества членов комиссии и </w:t>
      </w:r>
      <w:r w:rsidRPr="005F5E75">
        <w:rPr>
          <w:rFonts w:ascii="Times New Roman" w:hAnsi="Times New Roman"/>
          <w:sz w:val="26"/>
          <w:szCs w:val="26"/>
        </w:rPr>
        <w:lastRenderedPageBreak/>
        <w:t>других лиц, присутствующих на заседании;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ж) другие сведения;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38. Копии протокола заседания комиссии в 3-дневный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39.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lastRenderedPageBreak/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 xml:space="preserve">43. Выписка из решения комиссии, заверенная подписью секретаря комиссии и печатью Администрации </w:t>
      </w:r>
      <w:r w:rsidR="00520853">
        <w:rPr>
          <w:rFonts w:ascii="Times New Roman" w:hAnsi="Times New Roman"/>
          <w:sz w:val="26"/>
          <w:szCs w:val="26"/>
        </w:rPr>
        <w:t xml:space="preserve">Нелазского сельского </w:t>
      </w:r>
      <w:r w:rsidRPr="005F5E75">
        <w:rPr>
          <w:rFonts w:ascii="Times New Roman" w:hAnsi="Times New Roman"/>
          <w:sz w:val="26"/>
          <w:szCs w:val="26"/>
        </w:rPr>
        <w:t>поселения, вручается гражданину, замещавшему должность муниципальной службы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поселения, в отношении которого рассматривался вопрос, указанный в </w:t>
      </w:r>
      <w:hyperlink w:anchor="Par115" w:history="1">
        <w:r w:rsidRPr="005F5E75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E850F6">
          <w:rPr>
            <w:rFonts w:ascii="Times New Roman" w:hAnsi="Times New Roman"/>
            <w:sz w:val="26"/>
            <w:szCs w:val="26"/>
          </w:rPr>
          <w:t>4</w:t>
        </w:r>
      </w:hyperlink>
      <w:r w:rsidRPr="005F5E75">
        <w:rPr>
          <w:rFonts w:ascii="Times New Roman" w:hAnsi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E75">
        <w:rPr>
          <w:rFonts w:ascii="Times New Roman" w:hAnsi="Times New Roman"/>
          <w:sz w:val="26"/>
          <w:szCs w:val="26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в Администрации</w:t>
      </w:r>
      <w:r w:rsidR="00520853" w:rsidRPr="00520853">
        <w:rPr>
          <w:rFonts w:ascii="Times New Roman" w:hAnsi="Times New Roman"/>
          <w:sz w:val="26"/>
          <w:szCs w:val="26"/>
        </w:rPr>
        <w:t xml:space="preserve"> </w:t>
      </w:r>
      <w:r w:rsidR="00520853">
        <w:rPr>
          <w:rFonts w:ascii="Times New Roman" w:hAnsi="Times New Roman"/>
          <w:sz w:val="26"/>
          <w:szCs w:val="26"/>
        </w:rPr>
        <w:t>Нелазского сельского</w:t>
      </w:r>
      <w:r w:rsidRPr="005F5E75">
        <w:rPr>
          <w:rFonts w:ascii="Times New Roman" w:hAnsi="Times New Roman"/>
          <w:sz w:val="26"/>
          <w:szCs w:val="26"/>
        </w:rPr>
        <w:t xml:space="preserve"> поселения за работу по профилактике коррупционных и иных правонарушений.</w:t>
      </w:r>
    </w:p>
    <w:p w:rsidR="00DF7373" w:rsidRPr="005F5E75" w:rsidRDefault="00DF7373" w:rsidP="00DF73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B7293" w:rsidRPr="005F5E75" w:rsidRDefault="008B7293" w:rsidP="00DF7373">
      <w:pPr>
        <w:tabs>
          <w:tab w:val="left" w:pos="2520"/>
        </w:tabs>
        <w:rPr>
          <w:rFonts w:ascii="Times New Roman" w:hAnsi="Times New Roman"/>
          <w:sz w:val="26"/>
          <w:szCs w:val="26"/>
        </w:rPr>
      </w:pPr>
    </w:p>
    <w:sectPr w:rsidR="008B7293" w:rsidRPr="005F5E75" w:rsidSect="008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2A78"/>
    <w:rsid w:val="00002A78"/>
    <w:rsid w:val="000918AB"/>
    <w:rsid w:val="000A424A"/>
    <w:rsid w:val="000E1A17"/>
    <w:rsid w:val="001239CE"/>
    <w:rsid w:val="00153DD9"/>
    <w:rsid w:val="0021764C"/>
    <w:rsid w:val="0026612A"/>
    <w:rsid w:val="0044199C"/>
    <w:rsid w:val="004A7206"/>
    <w:rsid w:val="005021A0"/>
    <w:rsid w:val="00520853"/>
    <w:rsid w:val="00564622"/>
    <w:rsid w:val="005A7379"/>
    <w:rsid w:val="005E0C1C"/>
    <w:rsid w:val="005F5E75"/>
    <w:rsid w:val="006B452B"/>
    <w:rsid w:val="006C2FB1"/>
    <w:rsid w:val="007D4D33"/>
    <w:rsid w:val="008001A6"/>
    <w:rsid w:val="00804DA0"/>
    <w:rsid w:val="00815C2E"/>
    <w:rsid w:val="008645BE"/>
    <w:rsid w:val="00893E0F"/>
    <w:rsid w:val="008B7293"/>
    <w:rsid w:val="00950077"/>
    <w:rsid w:val="009B034E"/>
    <w:rsid w:val="00A11FDA"/>
    <w:rsid w:val="00A91B8A"/>
    <w:rsid w:val="00A943D3"/>
    <w:rsid w:val="00AF584C"/>
    <w:rsid w:val="00B202FF"/>
    <w:rsid w:val="00CE5DA6"/>
    <w:rsid w:val="00D84F3D"/>
    <w:rsid w:val="00DB0692"/>
    <w:rsid w:val="00DB7340"/>
    <w:rsid w:val="00DE527E"/>
    <w:rsid w:val="00DF7373"/>
    <w:rsid w:val="00E850F6"/>
    <w:rsid w:val="00E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7373"/>
    <w:pPr>
      <w:keepNext/>
      <w:spacing w:before="240" w:after="60" w:afterAutospacing="1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2A7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02A78"/>
    <w:pPr>
      <w:spacing w:after="0" w:line="240" w:lineRule="auto"/>
      <w:ind w:firstLine="851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 w:bidi="en-US"/>
    </w:rPr>
  </w:style>
  <w:style w:type="character" w:customStyle="1" w:styleId="a5">
    <w:name w:val="Основной текст с отступом Знак"/>
    <w:basedOn w:val="a0"/>
    <w:link w:val="a4"/>
    <w:rsid w:val="00002A78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table" w:styleId="a6">
    <w:name w:val="Table Grid"/>
    <w:basedOn w:val="a1"/>
    <w:uiPriority w:val="59"/>
    <w:rsid w:val="00002A78"/>
    <w:pPr>
      <w:spacing w:after="0" w:line="240" w:lineRule="auto"/>
      <w:ind w:firstLine="567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5E0C1C"/>
    <w:pPr>
      <w:spacing w:after="0" w:line="240" w:lineRule="auto"/>
    </w:pPr>
    <w:rPr>
      <w:rFonts w:eastAsia="Times New Roman"/>
      <w:lang w:val="en-US" w:bidi="en-US"/>
    </w:rPr>
  </w:style>
  <w:style w:type="paragraph" w:styleId="a8">
    <w:name w:val="Normal (Web)"/>
    <w:basedOn w:val="a"/>
    <w:unhideWhenUsed/>
    <w:rsid w:val="0015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73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F7373"/>
    <w:pPr>
      <w:widowControl w:val="0"/>
      <w:autoSpaceDE w:val="0"/>
      <w:autoSpaceDN w:val="0"/>
      <w:adjustRightInd w:val="0"/>
      <w:spacing w:after="100" w:afterAutospacing="1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7373"/>
    <w:pPr>
      <w:spacing w:after="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7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F7373"/>
    <w:pPr>
      <w:widowControl w:val="0"/>
      <w:spacing w:after="100" w:afterAutospacing="1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DBCB0C50046DEB3F7B60C01B1578ABAB7998484C717F33020FE0E4EB991D43FA0C9B0G5h5I" TargetMode="External"/><Relationship Id="rId5" Type="http://schemas.openxmlformats.org/officeDocument/2006/relationships/hyperlink" Target="consultantplus://offline/ref=4E0DBCB0C50046DEB3F7B60C01B1578ABAB1978883CE17F33020FE0E4EB991D43FA0C9B35D037BA0G2hCI" TargetMode="External"/><Relationship Id="rId4" Type="http://schemas.openxmlformats.org/officeDocument/2006/relationships/hyperlink" Target="consultantplus://offline/ref=4E0DBCB0C50046DEB3F7B60C01B1578ABAB1978883CE17F33020FE0E4EB991D43FA0C9B35D037BA0G2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Остальцова</cp:lastModifiedBy>
  <cp:revision>24</cp:revision>
  <cp:lastPrinted>2014-11-21T07:38:00Z</cp:lastPrinted>
  <dcterms:created xsi:type="dcterms:W3CDTF">2014-01-16T05:41:00Z</dcterms:created>
  <dcterms:modified xsi:type="dcterms:W3CDTF">2014-12-07T06:19:00Z</dcterms:modified>
</cp:coreProperties>
</file>